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C79" w:rsidRDefault="00EA3C79" w:rsidP="00EA3C79">
      <w:pPr>
        <w:pStyle w:val="Pa6"/>
        <w:spacing w:after="240"/>
        <w:rPr>
          <w:rFonts w:cs="Palatino"/>
          <w:b/>
          <w:bCs/>
          <w:color w:val="211D1E"/>
          <w:sz w:val="20"/>
          <w:szCs w:val="20"/>
        </w:rPr>
      </w:pPr>
      <w:r>
        <w:rPr>
          <w:rFonts w:cs="Palatino"/>
          <w:b/>
          <w:bCs/>
          <w:noProof/>
          <w:color w:val="211D1E"/>
          <w:sz w:val="20"/>
          <w:szCs w:val="20"/>
        </w:rPr>
        <w:drawing>
          <wp:inline distT="0" distB="0" distL="0" distR="0">
            <wp:extent cx="2343573" cy="58439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SP360-hire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442" cy="586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C79" w:rsidRPr="00EA3C79" w:rsidRDefault="00EA3C79" w:rsidP="00EA3C79">
      <w:pPr>
        <w:pStyle w:val="Pa6"/>
        <w:spacing w:after="240"/>
        <w:rPr>
          <w:rFonts w:cs="Palatino"/>
          <w:b/>
          <w:bCs/>
          <w:color w:val="211D1E"/>
          <w:szCs w:val="20"/>
        </w:rPr>
      </w:pPr>
      <w:r w:rsidRPr="00EA3C79">
        <w:rPr>
          <w:rFonts w:cs="Palatino"/>
          <w:b/>
          <w:bCs/>
          <w:color w:val="211D1E"/>
          <w:szCs w:val="20"/>
        </w:rPr>
        <w:t xml:space="preserve">SalesProcess360 CRM Audit: Sales Process </w:t>
      </w:r>
      <w:r w:rsidR="009247BF">
        <w:rPr>
          <w:rFonts w:cs="Palatino"/>
          <w:b/>
          <w:bCs/>
          <w:color w:val="211D1E"/>
          <w:szCs w:val="20"/>
        </w:rPr>
        <w:t>Gap Analysis</w:t>
      </w:r>
    </w:p>
    <w:p w:rsidR="00EA3C79" w:rsidRPr="00EA3C79" w:rsidRDefault="00EA3C79" w:rsidP="00EA3C79">
      <w:pPr>
        <w:pStyle w:val="Pa6"/>
        <w:spacing w:after="240"/>
        <w:rPr>
          <w:rFonts w:cs="Palatino"/>
          <w:bCs/>
          <w:i/>
          <w:color w:val="211D1E"/>
          <w:sz w:val="20"/>
          <w:szCs w:val="20"/>
        </w:rPr>
      </w:pPr>
      <w:r w:rsidRPr="00EA3C79">
        <w:rPr>
          <w:rFonts w:cs="Palatino"/>
          <w:bCs/>
          <w:i/>
          <w:color w:val="211D1E"/>
          <w:sz w:val="20"/>
          <w:szCs w:val="20"/>
        </w:rPr>
        <w:t xml:space="preserve">Copyright </w:t>
      </w:r>
      <w:r w:rsidRPr="00EA3C79">
        <w:rPr>
          <w:rFonts w:ascii="Book Antiqua" w:hAnsi="Book Antiqua" w:cs="Palatino"/>
          <w:bCs/>
          <w:i/>
          <w:color w:val="211D1E"/>
          <w:sz w:val="20"/>
          <w:szCs w:val="20"/>
        </w:rPr>
        <w:t>©</w:t>
      </w:r>
      <w:r w:rsidRPr="00EA3C79">
        <w:rPr>
          <w:rFonts w:cs="Palatino"/>
          <w:bCs/>
          <w:i/>
          <w:color w:val="211D1E"/>
          <w:sz w:val="20"/>
          <w:szCs w:val="20"/>
        </w:rPr>
        <w:t xml:space="preserve"> 2016 SalesProcess360</w:t>
      </w:r>
    </w:p>
    <w:p w:rsidR="009247BF" w:rsidRPr="009247BF" w:rsidRDefault="009247BF" w:rsidP="009247BF">
      <w:pPr>
        <w:autoSpaceDE w:val="0"/>
        <w:autoSpaceDN w:val="0"/>
        <w:adjustRightInd w:val="0"/>
        <w:spacing w:after="240" w:line="201" w:lineRule="atLeast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 xml:space="preserve">This is Step 2 of the SalesProcess360 CRM Audit. </w:t>
      </w:r>
      <w:r w:rsidRPr="009247BF">
        <w:rPr>
          <w:rFonts w:ascii="Palatino" w:hAnsi="Palatino" w:cs="Palatino"/>
          <w:color w:val="211D1E"/>
          <w:sz w:val="20"/>
          <w:szCs w:val="20"/>
        </w:rPr>
        <w:t xml:space="preserve">What we are going to do now is take </w:t>
      </w:r>
      <w:r>
        <w:rPr>
          <w:rFonts w:ascii="Palatino" w:hAnsi="Palatino" w:cs="Palatino"/>
          <w:color w:val="211D1E"/>
          <w:sz w:val="20"/>
          <w:szCs w:val="20"/>
        </w:rPr>
        <w:t>your answers from each</w:t>
      </w:r>
      <w:r w:rsidRPr="009247BF">
        <w:rPr>
          <w:rFonts w:ascii="Palatino" w:hAnsi="Palatino" w:cs="Palatino"/>
          <w:color w:val="211D1E"/>
          <w:sz w:val="20"/>
          <w:szCs w:val="20"/>
        </w:rPr>
        <w:t xml:space="preserve"> of the sections in the Sales Process Review and write down two to three areas of improvement – or gaps – where you feel you could add focus with improved processes. That is our starting point for where you can get the most out of CRM. </w:t>
      </w:r>
    </w:p>
    <w:p w:rsidR="009247BF" w:rsidRPr="009247BF" w:rsidRDefault="009247BF" w:rsidP="009247BF">
      <w:pPr>
        <w:autoSpaceDE w:val="0"/>
        <w:autoSpaceDN w:val="0"/>
        <w:adjustRightInd w:val="0"/>
        <w:spacing w:after="240" w:line="201" w:lineRule="atLeast"/>
        <w:rPr>
          <w:rFonts w:ascii="Palatino" w:hAnsi="Palatino" w:cs="Palatino"/>
          <w:color w:val="211D1E"/>
          <w:sz w:val="20"/>
          <w:szCs w:val="20"/>
        </w:rPr>
      </w:pPr>
      <w:r w:rsidRPr="009247BF">
        <w:rPr>
          <w:rFonts w:ascii="Palatino" w:hAnsi="Palatino" w:cs="Palatino"/>
          <w:color w:val="211D1E"/>
          <w:sz w:val="20"/>
          <w:szCs w:val="20"/>
        </w:rPr>
        <w:t xml:space="preserve">List your gaps in the following categories: </w:t>
      </w:r>
    </w:p>
    <w:p w:rsidR="009247BF" w:rsidRPr="009247BF" w:rsidRDefault="009247BF" w:rsidP="009247BF">
      <w:pPr>
        <w:autoSpaceDE w:val="0"/>
        <w:autoSpaceDN w:val="0"/>
        <w:adjustRightInd w:val="0"/>
        <w:spacing w:after="147" w:line="240" w:lineRule="auto"/>
        <w:rPr>
          <w:rFonts w:ascii="Palatino" w:hAnsi="Palatino" w:cs="Palatino"/>
          <w:b/>
          <w:color w:val="211D1E"/>
          <w:sz w:val="20"/>
          <w:szCs w:val="20"/>
        </w:rPr>
      </w:pPr>
      <w:r w:rsidRPr="009247BF">
        <w:rPr>
          <w:rFonts w:ascii="Palatino" w:hAnsi="Palatino" w:cs="Palatino"/>
          <w:b/>
          <w:color w:val="211D1E"/>
          <w:sz w:val="20"/>
          <w:szCs w:val="20"/>
        </w:rPr>
        <w:t xml:space="preserve">Company 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1.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2.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3.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</w:p>
    <w:p w:rsidR="009247BF" w:rsidRPr="009247BF" w:rsidRDefault="009247BF" w:rsidP="009247BF">
      <w:pPr>
        <w:autoSpaceDE w:val="0"/>
        <w:autoSpaceDN w:val="0"/>
        <w:adjustRightInd w:val="0"/>
        <w:spacing w:after="147" w:line="240" w:lineRule="auto"/>
        <w:rPr>
          <w:rFonts w:ascii="Palatino" w:hAnsi="Palatino" w:cs="Palatino"/>
          <w:b/>
          <w:color w:val="211D1E"/>
          <w:sz w:val="20"/>
          <w:szCs w:val="20"/>
        </w:rPr>
      </w:pPr>
      <w:r>
        <w:rPr>
          <w:rFonts w:ascii="Palatino" w:hAnsi="Palatino" w:cs="Palatino"/>
          <w:b/>
          <w:color w:val="211D1E"/>
          <w:sz w:val="20"/>
          <w:szCs w:val="20"/>
        </w:rPr>
        <w:t>Inside Sales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1.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2.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3.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</w:p>
    <w:p w:rsidR="009247BF" w:rsidRPr="009247BF" w:rsidRDefault="009247BF" w:rsidP="009247BF">
      <w:pPr>
        <w:autoSpaceDE w:val="0"/>
        <w:autoSpaceDN w:val="0"/>
        <w:adjustRightInd w:val="0"/>
        <w:spacing w:after="147" w:line="240" w:lineRule="auto"/>
        <w:rPr>
          <w:rFonts w:ascii="Palatino" w:hAnsi="Palatino" w:cs="Palatino"/>
          <w:b/>
          <w:color w:val="211D1E"/>
          <w:sz w:val="20"/>
          <w:szCs w:val="20"/>
        </w:rPr>
      </w:pPr>
      <w:r>
        <w:rPr>
          <w:rFonts w:ascii="Palatino" w:hAnsi="Palatino" w:cs="Palatino"/>
          <w:b/>
          <w:color w:val="211D1E"/>
          <w:sz w:val="20"/>
          <w:szCs w:val="20"/>
        </w:rPr>
        <w:t>Service Department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1.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2.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3.</w:t>
      </w:r>
    </w:p>
    <w:p w:rsidR="009247BF" w:rsidRP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 w:rsidRPr="009247BF">
        <w:rPr>
          <w:rFonts w:ascii="Palatino" w:hAnsi="Palatino" w:cs="Palatino"/>
          <w:color w:val="211D1E"/>
          <w:sz w:val="20"/>
          <w:szCs w:val="20"/>
        </w:rPr>
        <w:t xml:space="preserve"> </w:t>
      </w:r>
    </w:p>
    <w:p w:rsidR="009247BF" w:rsidRPr="009247BF" w:rsidRDefault="009247BF" w:rsidP="009247BF">
      <w:pPr>
        <w:autoSpaceDE w:val="0"/>
        <w:autoSpaceDN w:val="0"/>
        <w:adjustRightInd w:val="0"/>
        <w:spacing w:after="147" w:line="240" w:lineRule="auto"/>
        <w:rPr>
          <w:rFonts w:ascii="Palatino" w:hAnsi="Palatino" w:cs="Palatino"/>
          <w:b/>
          <w:color w:val="211D1E"/>
          <w:sz w:val="20"/>
          <w:szCs w:val="20"/>
        </w:rPr>
      </w:pPr>
      <w:r>
        <w:rPr>
          <w:rFonts w:ascii="Palatino" w:hAnsi="Palatino" w:cs="Palatino"/>
          <w:b/>
          <w:color w:val="211D1E"/>
          <w:sz w:val="20"/>
          <w:szCs w:val="20"/>
        </w:rPr>
        <w:t>Marketing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1.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2.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3.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</w:p>
    <w:p w:rsidR="009247BF" w:rsidRPr="009247BF" w:rsidRDefault="009247BF" w:rsidP="009247BF">
      <w:pPr>
        <w:autoSpaceDE w:val="0"/>
        <w:autoSpaceDN w:val="0"/>
        <w:adjustRightInd w:val="0"/>
        <w:spacing w:after="147" w:line="240" w:lineRule="auto"/>
        <w:rPr>
          <w:rFonts w:ascii="Palatino" w:hAnsi="Palatino" w:cs="Palatino"/>
          <w:b/>
          <w:color w:val="211D1E"/>
          <w:sz w:val="20"/>
          <w:szCs w:val="20"/>
        </w:rPr>
      </w:pPr>
      <w:r>
        <w:rPr>
          <w:rFonts w:ascii="Palatino" w:hAnsi="Palatino" w:cs="Palatino"/>
          <w:b/>
          <w:color w:val="211D1E"/>
          <w:sz w:val="20"/>
          <w:szCs w:val="20"/>
        </w:rPr>
        <w:t>Lead Management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1.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2.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3.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</w:p>
    <w:p w:rsidR="009247BF" w:rsidRPr="009247BF" w:rsidRDefault="009247BF" w:rsidP="009247BF">
      <w:pPr>
        <w:autoSpaceDE w:val="0"/>
        <w:autoSpaceDN w:val="0"/>
        <w:adjustRightInd w:val="0"/>
        <w:spacing w:after="147" w:line="240" w:lineRule="auto"/>
        <w:rPr>
          <w:rFonts w:ascii="Palatino" w:hAnsi="Palatino" w:cs="Palatino"/>
          <w:b/>
          <w:color w:val="211D1E"/>
          <w:sz w:val="20"/>
          <w:szCs w:val="20"/>
        </w:rPr>
      </w:pPr>
      <w:r>
        <w:rPr>
          <w:rFonts w:ascii="Palatino" w:hAnsi="Palatino" w:cs="Palatino"/>
          <w:b/>
          <w:color w:val="211D1E"/>
          <w:sz w:val="20"/>
          <w:szCs w:val="20"/>
        </w:rPr>
        <w:t>Opportunity Management</w:t>
      </w:r>
      <w:r>
        <w:rPr>
          <w:rFonts w:ascii="Palatino" w:hAnsi="Palatino" w:cs="Palatino"/>
          <w:b/>
          <w:color w:val="211D1E"/>
          <w:sz w:val="20"/>
          <w:szCs w:val="20"/>
        </w:rPr>
        <w:t xml:space="preserve"> 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1.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2.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3.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</w:p>
    <w:p w:rsidR="009247BF" w:rsidRPr="009247BF" w:rsidRDefault="009247BF" w:rsidP="009247BF">
      <w:pPr>
        <w:autoSpaceDE w:val="0"/>
        <w:autoSpaceDN w:val="0"/>
        <w:adjustRightInd w:val="0"/>
        <w:spacing w:after="147" w:line="240" w:lineRule="auto"/>
        <w:rPr>
          <w:rFonts w:ascii="Palatino" w:hAnsi="Palatino" w:cs="Palatino"/>
          <w:b/>
          <w:color w:val="211D1E"/>
          <w:sz w:val="20"/>
          <w:szCs w:val="20"/>
        </w:rPr>
      </w:pPr>
      <w:r>
        <w:rPr>
          <w:rFonts w:ascii="Palatino" w:hAnsi="Palatino" w:cs="Palatino"/>
          <w:b/>
          <w:color w:val="211D1E"/>
          <w:sz w:val="20"/>
          <w:szCs w:val="20"/>
        </w:rPr>
        <w:t>Quote Management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1.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lastRenderedPageBreak/>
        <w:t>2.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3.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</w:p>
    <w:p w:rsidR="009247BF" w:rsidRPr="009247BF" w:rsidRDefault="009247BF" w:rsidP="009247BF">
      <w:pPr>
        <w:autoSpaceDE w:val="0"/>
        <w:autoSpaceDN w:val="0"/>
        <w:adjustRightInd w:val="0"/>
        <w:spacing w:after="147" w:line="240" w:lineRule="auto"/>
        <w:rPr>
          <w:rFonts w:ascii="Palatino" w:hAnsi="Palatino" w:cs="Palatino"/>
          <w:b/>
          <w:color w:val="211D1E"/>
          <w:sz w:val="20"/>
          <w:szCs w:val="20"/>
        </w:rPr>
      </w:pPr>
      <w:r>
        <w:rPr>
          <w:rFonts w:ascii="Palatino" w:hAnsi="Palatino" w:cs="Palatino"/>
          <w:b/>
          <w:color w:val="211D1E"/>
          <w:sz w:val="20"/>
          <w:szCs w:val="20"/>
        </w:rPr>
        <w:t>Reporting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1.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2.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3.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</w:p>
    <w:p w:rsidR="009247BF" w:rsidRPr="009247BF" w:rsidRDefault="009247BF" w:rsidP="009247BF">
      <w:pPr>
        <w:autoSpaceDE w:val="0"/>
        <w:autoSpaceDN w:val="0"/>
        <w:adjustRightInd w:val="0"/>
        <w:spacing w:after="147" w:line="240" w:lineRule="auto"/>
        <w:rPr>
          <w:rFonts w:ascii="Palatino" w:hAnsi="Palatino" w:cs="Palatino"/>
          <w:b/>
          <w:color w:val="211D1E"/>
          <w:sz w:val="20"/>
          <w:szCs w:val="20"/>
        </w:rPr>
      </w:pPr>
      <w:r>
        <w:rPr>
          <w:rFonts w:ascii="Palatino" w:hAnsi="Palatino" w:cs="Palatino"/>
          <w:b/>
          <w:color w:val="211D1E"/>
          <w:sz w:val="20"/>
          <w:szCs w:val="20"/>
        </w:rPr>
        <w:t>Other Areas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1.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2.</w:t>
      </w:r>
    </w:p>
    <w:p w:rsidR="009247BF" w:rsidRDefault="009247BF" w:rsidP="009247BF">
      <w:pPr>
        <w:autoSpaceDE w:val="0"/>
        <w:autoSpaceDN w:val="0"/>
        <w:adjustRightInd w:val="0"/>
        <w:spacing w:after="0" w:line="240" w:lineRule="auto"/>
        <w:rPr>
          <w:rFonts w:ascii="Palatino" w:hAnsi="Palatino" w:cs="Palatino"/>
          <w:color w:val="211D1E"/>
          <w:sz w:val="20"/>
          <w:szCs w:val="20"/>
        </w:rPr>
      </w:pPr>
      <w:r>
        <w:rPr>
          <w:rFonts w:ascii="Palatino" w:hAnsi="Palatino" w:cs="Palatino"/>
          <w:color w:val="211D1E"/>
          <w:sz w:val="20"/>
          <w:szCs w:val="20"/>
        </w:rPr>
        <w:t>3.</w:t>
      </w:r>
    </w:p>
    <w:p w:rsidR="00EA3C79" w:rsidRDefault="00EA3C79" w:rsidP="009247BF">
      <w:pPr>
        <w:pStyle w:val="Default"/>
        <w:rPr>
          <w:color w:val="211D1E"/>
          <w:sz w:val="20"/>
          <w:szCs w:val="20"/>
        </w:rPr>
      </w:pPr>
      <w:bookmarkStart w:id="0" w:name="_GoBack"/>
      <w:bookmarkEnd w:id="0"/>
    </w:p>
    <w:p w:rsidR="00EA3C79" w:rsidRDefault="00EA3C79" w:rsidP="00EA3C79">
      <w:pPr>
        <w:pStyle w:val="Default"/>
        <w:rPr>
          <w:color w:val="211D1E"/>
          <w:sz w:val="20"/>
          <w:szCs w:val="20"/>
        </w:rPr>
      </w:pPr>
      <w:r w:rsidRPr="00EA3C79">
        <w:rPr>
          <w:b/>
          <w:color w:val="211D1E"/>
          <w:sz w:val="20"/>
          <w:szCs w:val="20"/>
        </w:rPr>
        <w:t xml:space="preserve">Would you like to review this with a SalesProcess360 expert? </w:t>
      </w:r>
      <w:r>
        <w:rPr>
          <w:color w:val="211D1E"/>
          <w:sz w:val="20"/>
          <w:szCs w:val="20"/>
        </w:rPr>
        <w:t>Schedule an appointment by calling 504-355-1150 or email sales@salesprocess360.com</w:t>
      </w:r>
    </w:p>
    <w:sectPr w:rsidR="00EA3C7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510" w:rsidRDefault="00163510" w:rsidP="00EA3C79">
      <w:pPr>
        <w:spacing w:after="0" w:line="240" w:lineRule="auto"/>
      </w:pPr>
      <w:r>
        <w:separator/>
      </w:r>
    </w:p>
  </w:endnote>
  <w:endnote w:type="continuationSeparator" w:id="0">
    <w:p w:rsidR="00163510" w:rsidRDefault="00163510" w:rsidP="00EA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enir LT Std 55 Roman">
    <w:altName w:val="Avenir LT Std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C79" w:rsidRPr="00EA3C79" w:rsidRDefault="00EA3C79" w:rsidP="00EA3C79">
    <w:pPr>
      <w:pStyle w:val="Pa6"/>
      <w:spacing w:after="240"/>
      <w:rPr>
        <w:rFonts w:cs="Palatino"/>
        <w:bCs/>
        <w:i/>
        <w:color w:val="211D1E"/>
        <w:sz w:val="20"/>
        <w:szCs w:val="20"/>
      </w:rPr>
    </w:pPr>
    <w:r w:rsidRPr="00EA3C79">
      <w:rPr>
        <w:rFonts w:cs="Palatino"/>
        <w:bCs/>
        <w:i/>
        <w:color w:val="211D1E"/>
        <w:sz w:val="20"/>
        <w:szCs w:val="20"/>
      </w:rPr>
      <w:t xml:space="preserve">Copyright </w:t>
    </w:r>
    <w:r w:rsidRPr="00EA3C79">
      <w:rPr>
        <w:rFonts w:ascii="Book Antiqua" w:hAnsi="Book Antiqua" w:cs="Palatino"/>
        <w:bCs/>
        <w:i/>
        <w:color w:val="211D1E"/>
        <w:sz w:val="20"/>
        <w:szCs w:val="20"/>
      </w:rPr>
      <w:t>©</w:t>
    </w:r>
    <w:r w:rsidRPr="00EA3C79">
      <w:rPr>
        <w:rFonts w:cs="Palatino"/>
        <w:bCs/>
        <w:i/>
        <w:color w:val="211D1E"/>
        <w:sz w:val="20"/>
        <w:szCs w:val="20"/>
      </w:rPr>
      <w:t xml:space="preserve"> 2016 SalesProcess360</w:t>
    </w:r>
  </w:p>
  <w:p w:rsidR="00EA3C79" w:rsidRDefault="00EA3C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510" w:rsidRDefault="00163510" w:rsidP="00EA3C79">
      <w:pPr>
        <w:spacing w:after="0" w:line="240" w:lineRule="auto"/>
      </w:pPr>
      <w:r>
        <w:separator/>
      </w:r>
    </w:p>
  </w:footnote>
  <w:footnote w:type="continuationSeparator" w:id="0">
    <w:p w:rsidR="00163510" w:rsidRDefault="00163510" w:rsidP="00EA3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5EC5D2"/>
    <w:multiLevelType w:val="hybridMultilevel"/>
    <w:tmpl w:val="15E785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63CAE5B"/>
    <w:multiLevelType w:val="hybridMultilevel"/>
    <w:tmpl w:val="BB1A33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2264026"/>
    <w:multiLevelType w:val="hybridMultilevel"/>
    <w:tmpl w:val="C86EF1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478E631"/>
    <w:multiLevelType w:val="hybridMultilevel"/>
    <w:tmpl w:val="8F71BA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CA83E8E"/>
    <w:multiLevelType w:val="hybridMultilevel"/>
    <w:tmpl w:val="C2278A9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D4BEAF3"/>
    <w:multiLevelType w:val="hybridMultilevel"/>
    <w:tmpl w:val="044C6F32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BFBA024"/>
    <w:multiLevelType w:val="hybridMultilevel"/>
    <w:tmpl w:val="7E1668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160202"/>
    <w:multiLevelType w:val="hybridMultilevel"/>
    <w:tmpl w:val="82B27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BD96A"/>
    <w:multiLevelType w:val="hybridMultilevel"/>
    <w:tmpl w:val="E3EC860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5F46856"/>
    <w:multiLevelType w:val="hybridMultilevel"/>
    <w:tmpl w:val="D85E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4228D"/>
    <w:multiLevelType w:val="hybridMultilevel"/>
    <w:tmpl w:val="7F2AF6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77D3E2F"/>
    <w:multiLevelType w:val="hybridMultilevel"/>
    <w:tmpl w:val="C1DCC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17E22"/>
    <w:multiLevelType w:val="hybridMultilevel"/>
    <w:tmpl w:val="5EDCA2B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36B7F49"/>
    <w:multiLevelType w:val="hybridMultilevel"/>
    <w:tmpl w:val="E2D21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A37A3"/>
    <w:multiLevelType w:val="hybridMultilevel"/>
    <w:tmpl w:val="446EA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44FD8"/>
    <w:multiLevelType w:val="hybridMultilevel"/>
    <w:tmpl w:val="A1F3013B"/>
    <w:lvl w:ilvl="0" w:tplc="FFFFFFFF">
      <w:start w:val="1"/>
      <w:numFmt w:val="decimal"/>
      <w:lvlText w:val=""/>
      <w:lvlJc w:val="left"/>
    </w:lvl>
    <w:lvl w:ilvl="1" w:tplc="9BB5A0FF">
      <w:start w:val="1"/>
      <w:numFmt w:val="decimal"/>
      <w:lvlText w:val="%1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A1825EF"/>
    <w:multiLevelType w:val="hybridMultilevel"/>
    <w:tmpl w:val="FE8280F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DA013DF"/>
    <w:multiLevelType w:val="hybridMultilevel"/>
    <w:tmpl w:val="FA08B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22551"/>
    <w:multiLevelType w:val="hybridMultilevel"/>
    <w:tmpl w:val="A86CCB3E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27165FD"/>
    <w:multiLevelType w:val="hybridMultilevel"/>
    <w:tmpl w:val="F210DED4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61865FF"/>
    <w:multiLevelType w:val="hybridMultilevel"/>
    <w:tmpl w:val="74207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C47F4"/>
    <w:multiLevelType w:val="hybridMultilevel"/>
    <w:tmpl w:val="33CEE9A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10D5D8"/>
    <w:multiLevelType w:val="hybridMultilevel"/>
    <w:tmpl w:val="8FEB9C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E17BB84"/>
    <w:multiLevelType w:val="hybridMultilevel"/>
    <w:tmpl w:val="09F7B17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ED95F13"/>
    <w:multiLevelType w:val="hybridMultilevel"/>
    <w:tmpl w:val="647EC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A3767C"/>
    <w:multiLevelType w:val="hybridMultilevel"/>
    <w:tmpl w:val="85F21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A37C8"/>
    <w:multiLevelType w:val="hybridMultilevel"/>
    <w:tmpl w:val="E0EFD19E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A98733B"/>
    <w:multiLevelType w:val="hybridMultilevel"/>
    <w:tmpl w:val="C18A8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46845"/>
    <w:multiLevelType w:val="hybridMultilevel"/>
    <w:tmpl w:val="EDB0F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33BCA"/>
    <w:multiLevelType w:val="hybridMultilevel"/>
    <w:tmpl w:val="C471AA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F757759"/>
    <w:multiLevelType w:val="hybridMultilevel"/>
    <w:tmpl w:val="12A820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FD70A41"/>
    <w:multiLevelType w:val="hybridMultilevel"/>
    <w:tmpl w:val="3ACC365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D5F130C"/>
    <w:multiLevelType w:val="hybridMultilevel"/>
    <w:tmpl w:val="AC362DDE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0525BA2"/>
    <w:multiLevelType w:val="hybridMultilevel"/>
    <w:tmpl w:val="50A2EF4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69A4F18"/>
    <w:multiLevelType w:val="hybridMultilevel"/>
    <w:tmpl w:val="270E8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30037"/>
    <w:multiLevelType w:val="hybridMultilevel"/>
    <w:tmpl w:val="BC9E8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B2F74"/>
    <w:multiLevelType w:val="hybridMultilevel"/>
    <w:tmpl w:val="4FA4A450"/>
    <w:lvl w:ilvl="0" w:tplc="FFFFFFFF">
      <w:start w:val="1"/>
      <w:numFmt w:val="decimal"/>
      <w:lvlText w:val=""/>
      <w:lvlJc w:val="left"/>
    </w:lvl>
    <w:lvl w:ilvl="1" w:tplc="0409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30"/>
  </w:num>
  <w:num w:numId="4">
    <w:abstractNumId w:val="1"/>
  </w:num>
  <w:num w:numId="5">
    <w:abstractNumId w:val="29"/>
  </w:num>
  <w:num w:numId="6">
    <w:abstractNumId w:val="22"/>
  </w:num>
  <w:num w:numId="7">
    <w:abstractNumId w:val="4"/>
  </w:num>
  <w:num w:numId="8">
    <w:abstractNumId w:val="6"/>
  </w:num>
  <w:num w:numId="9">
    <w:abstractNumId w:val="23"/>
  </w:num>
  <w:num w:numId="10">
    <w:abstractNumId w:val="0"/>
  </w:num>
  <w:num w:numId="11">
    <w:abstractNumId w:val="26"/>
  </w:num>
  <w:num w:numId="12">
    <w:abstractNumId w:val="8"/>
  </w:num>
  <w:num w:numId="13">
    <w:abstractNumId w:val="20"/>
  </w:num>
  <w:num w:numId="14">
    <w:abstractNumId w:val="12"/>
  </w:num>
  <w:num w:numId="15">
    <w:abstractNumId w:val="24"/>
  </w:num>
  <w:num w:numId="16">
    <w:abstractNumId w:val="19"/>
  </w:num>
  <w:num w:numId="17">
    <w:abstractNumId w:val="28"/>
  </w:num>
  <w:num w:numId="18">
    <w:abstractNumId w:val="16"/>
  </w:num>
  <w:num w:numId="19">
    <w:abstractNumId w:val="35"/>
  </w:num>
  <w:num w:numId="20">
    <w:abstractNumId w:val="33"/>
  </w:num>
  <w:num w:numId="21">
    <w:abstractNumId w:val="25"/>
  </w:num>
  <w:num w:numId="22">
    <w:abstractNumId w:val="18"/>
  </w:num>
  <w:num w:numId="23">
    <w:abstractNumId w:val="27"/>
  </w:num>
  <w:num w:numId="24">
    <w:abstractNumId w:val="36"/>
  </w:num>
  <w:num w:numId="25">
    <w:abstractNumId w:val="7"/>
  </w:num>
  <w:num w:numId="26">
    <w:abstractNumId w:val="31"/>
  </w:num>
  <w:num w:numId="27">
    <w:abstractNumId w:val="34"/>
  </w:num>
  <w:num w:numId="28">
    <w:abstractNumId w:val="32"/>
  </w:num>
  <w:num w:numId="29">
    <w:abstractNumId w:val="9"/>
  </w:num>
  <w:num w:numId="30">
    <w:abstractNumId w:val="13"/>
  </w:num>
  <w:num w:numId="31">
    <w:abstractNumId w:val="10"/>
  </w:num>
  <w:num w:numId="32">
    <w:abstractNumId w:val="14"/>
  </w:num>
  <w:num w:numId="33">
    <w:abstractNumId w:val="11"/>
  </w:num>
  <w:num w:numId="34">
    <w:abstractNumId w:val="17"/>
  </w:num>
  <w:num w:numId="35">
    <w:abstractNumId w:val="21"/>
  </w:num>
  <w:num w:numId="36">
    <w:abstractNumId w:val="1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79"/>
    <w:rsid w:val="00163510"/>
    <w:rsid w:val="005848F8"/>
    <w:rsid w:val="009247BF"/>
    <w:rsid w:val="00C13B3F"/>
    <w:rsid w:val="00C63E71"/>
    <w:rsid w:val="00D2007E"/>
    <w:rsid w:val="00EA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7D0E67-02D6-4A66-AE72-7025610F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A3C79"/>
    <w:pPr>
      <w:autoSpaceDE w:val="0"/>
      <w:autoSpaceDN w:val="0"/>
      <w:adjustRightInd w:val="0"/>
      <w:spacing w:after="0" w:line="240" w:lineRule="auto"/>
    </w:pPr>
    <w:rPr>
      <w:rFonts w:ascii="Palatino" w:hAnsi="Palatino" w:cs="Palatino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EA3C79"/>
    <w:pPr>
      <w:spacing w:line="20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EA3C79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EA3C79"/>
    <w:rPr>
      <w:rFonts w:cs="Palatino"/>
      <w:i/>
      <w:iCs/>
      <w:color w:val="4E4E50"/>
      <w:sz w:val="18"/>
      <w:szCs w:val="18"/>
    </w:rPr>
  </w:style>
  <w:style w:type="paragraph" w:styleId="ListParagraph">
    <w:name w:val="List Paragraph"/>
    <w:basedOn w:val="Normal"/>
    <w:uiPriority w:val="34"/>
    <w:qFormat/>
    <w:rsid w:val="00EA3C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C79"/>
  </w:style>
  <w:style w:type="paragraph" w:styleId="Footer">
    <w:name w:val="footer"/>
    <w:basedOn w:val="Normal"/>
    <w:link w:val="FooterChar"/>
    <w:uiPriority w:val="99"/>
    <w:unhideWhenUsed/>
    <w:rsid w:val="00EA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C79"/>
  </w:style>
  <w:style w:type="paragraph" w:customStyle="1" w:styleId="Pa5">
    <w:name w:val="Pa5"/>
    <w:basedOn w:val="Default"/>
    <w:next w:val="Default"/>
    <w:uiPriority w:val="99"/>
    <w:rsid w:val="009247BF"/>
    <w:pPr>
      <w:spacing w:line="241" w:lineRule="atLeast"/>
    </w:pPr>
    <w:rPr>
      <w:rFonts w:ascii="Avenir LT Std 55 Roman" w:hAnsi="Avenir LT Std 55 Roman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</dc:creator>
  <cp:keywords/>
  <dc:description/>
  <cp:lastModifiedBy>Lindsay</cp:lastModifiedBy>
  <cp:revision>3</cp:revision>
  <dcterms:created xsi:type="dcterms:W3CDTF">2016-05-17T16:29:00Z</dcterms:created>
  <dcterms:modified xsi:type="dcterms:W3CDTF">2016-05-17T16:32:00Z</dcterms:modified>
</cp:coreProperties>
</file>